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12A19A"/>
        <w:tblLook w:val="04A0" w:firstRow="1" w:lastRow="0" w:firstColumn="1" w:lastColumn="0" w:noHBand="0" w:noVBand="1"/>
      </w:tblPr>
      <w:tblGrid>
        <w:gridCol w:w="8996"/>
      </w:tblGrid>
      <w:tr w:rsidR="00AB48A1" w14:paraId="725AE0E6" w14:textId="77777777" w:rsidTr="00357319">
        <w:tc>
          <w:tcPr>
            <w:tcW w:w="8996" w:type="dxa"/>
            <w:shd w:val="clear" w:color="auto" w:fill="12A19A"/>
          </w:tcPr>
          <w:p w14:paraId="25EB7CB7" w14:textId="77777777" w:rsidR="00357319" w:rsidRDefault="00E30D67" w:rsidP="00AB48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C</w:t>
            </w:r>
            <w:r w:rsidR="00357319">
              <w:rPr>
                <w:b/>
                <w:color w:val="FFFFFF" w:themeColor="background1"/>
                <w:sz w:val="32"/>
                <w:szCs w:val="32"/>
              </w:rPr>
              <w:t>ollective Consultation</w:t>
            </w:r>
            <w:r w:rsidR="00156391">
              <w:rPr>
                <w:b/>
                <w:color w:val="FFFFFF" w:themeColor="background1"/>
                <w:sz w:val="32"/>
                <w:szCs w:val="32"/>
              </w:rPr>
              <w:t xml:space="preserve">- </w:t>
            </w:r>
            <w:r w:rsidR="00626AF1">
              <w:rPr>
                <w:b/>
                <w:color w:val="FFFFFF" w:themeColor="background1"/>
                <w:sz w:val="32"/>
                <w:szCs w:val="32"/>
              </w:rPr>
              <w:t xml:space="preserve">Shore </w:t>
            </w:r>
            <w:r w:rsidR="00C36901" w:rsidRPr="00C36901">
              <w:rPr>
                <w:b/>
                <w:color w:val="FFFFFF" w:themeColor="background1"/>
                <w:sz w:val="32"/>
                <w:szCs w:val="32"/>
              </w:rPr>
              <w:t>P&amp;O Princess Cruises Pension Scheme</w:t>
            </w:r>
          </w:p>
          <w:p w14:paraId="561C39E4" w14:textId="77777777" w:rsidR="00AB48A1" w:rsidRDefault="005859B6" w:rsidP="00AB48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Written Submission Form</w:t>
            </w:r>
          </w:p>
          <w:p w14:paraId="13E5CFA0" w14:textId="77777777" w:rsidR="00AB48A1" w:rsidRPr="00AB48A1" w:rsidRDefault="00AB48A1" w:rsidP="00AB48A1">
            <w:pPr>
              <w:jc w:val="center"/>
              <w:rPr>
                <w:b/>
                <w:color w:val="FFFFFF" w:themeColor="background1"/>
                <w:sz w:val="8"/>
                <w:szCs w:val="8"/>
              </w:rPr>
            </w:pPr>
          </w:p>
        </w:tc>
      </w:tr>
      <w:tr w:rsidR="00AB48A1" w14:paraId="0E734F54" w14:textId="77777777" w:rsidTr="00357319">
        <w:tc>
          <w:tcPr>
            <w:tcW w:w="8996" w:type="dxa"/>
            <w:shd w:val="clear" w:color="auto" w:fill="12A19A"/>
          </w:tcPr>
          <w:p w14:paraId="2372C51A" w14:textId="77777777" w:rsidR="00AB48A1" w:rsidRPr="00AB48A1" w:rsidRDefault="00AB48A1" w:rsidP="00AB48A1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 w:rsidRPr="00AB48A1">
              <w:rPr>
                <w:b/>
                <w:color w:val="FFFFFF" w:themeColor="background1"/>
                <w:spacing w:val="-1"/>
              </w:rPr>
              <w:t>This form is</w:t>
            </w:r>
            <w:r w:rsidR="00063362">
              <w:rPr>
                <w:b/>
                <w:color w:val="FFFFFF" w:themeColor="background1"/>
                <w:spacing w:val="-1"/>
              </w:rPr>
              <w:t xml:space="preserve"> to be used to </w:t>
            </w:r>
            <w:r w:rsidR="005859B6">
              <w:rPr>
                <w:b/>
                <w:color w:val="FFFFFF" w:themeColor="background1"/>
                <w:spacing w:val="-1"/>
              </w:rPr>
              <w:t xml:space="preserve">provide a written submission, for example </w:t>
            </w:r>
            <w:r w:rsidR="00063362">
              <w:rPr>
                <w:b/>
                <w:color w:val="FFFFFF" w:themeColor="background1"/>
                <w:spacing w:val="-1"/>
              </w:rPr>
              <w:t>a</w:t>
            </w:r>
            <w:r w:rsidR="005C2C02">
              <w:rPr>
                <w:b/>
                <w:color w:val="FFFFFF" w:themeColor="background1"/>
                <w:spacing w:val="-1"/>
              </w:rPr>
              <w:t>ny feedback or</w:t>
            </w:r>
            <w:r w:rsidR="00063362">
              <w:rPr>
                <w:b/>
                <w:color w:val="FFFFFF" w:themeColor="background1"/>
                <w:spacing w:val="-1"/>
              </w:rPr>
              <w:t xml:space="preserve"> suggestion for </w:t>
            </w:r>
            <w:r w:rsidR="00F52BFC">
              <w:rPr>
                <w:b/>
                <w:color w:val="FFFFFF" w:themeColor="background1"/>
                <w:spacing w:val="-1"/>
              </w:rPr>
              <w:t>an alternative proposal</w:t>
            </w:r>
            <w:r w:rsidR="005859B6">
              <w:rPr>
                <w:b/>
                <w:color w:val="FFFFFF" w:themeColor="background1"/>
                <w:spacing w:val="-1"/>
              </w:rPr>
              <w:t>,</w:t>
            </w:r>
            <w:r w:rsidR="00F52BFC">
              <w:rPr>
                <w:b/>
                <w:color w:val="FFFFFF" w:themeColor="background1"/>
                <w:spacing w:val="-1"/>
              </w:rPr>
              <w:t xml:space="preserve"> </w:t>
            </w:r>
            <w:r w:rsidR="00063362">
              <w:rPr>
                <w:b/>
                <w:color w:val="FFFFFF" w:themeColor="background1"/>
                <w:spacing w:val="-1"/>
              </w:rPr>
              <w:t xml:space="preserve">in the context of </w:t>
            </w:r>
            <w:r w:rsidR="005568B6">
              <w:rPr>
                <w:b/>
                <w:color w:val="FFFFFF" w:themeColor="background1"/>
                <w:spacing w:val="-1"/>
              </w:rPr>
              <w:t xml:space="preserve">the proposed changes to the </w:t>
            </w:r>
            <w:r w:rsidR="005568B6" w:rsidRPr="005568B6">
              <w:rPr>
                <w:b/>
                <w:color w:val="FFFFFF" w:themeColor="background1"/>
                <w:spacing w:val="-1"/>
              </w:rPr>
              <w:t>P&amp;O Princess Cruises Pension Scheme</w:t>
            </w:r>
            <w:r w:rsidR="005C2C02">
              <w:rPr>
                <w:b/>
                <w:color w:val="FFFFFF" w:themeColor="background1"/>
                <w:spacing w:val="-1"/>
              </w:rPr>
              <w:t xml:space="preserve"> (POPC) and Group Income Protection</w:t>
            </w:r>
            <w:r w:rsidR="005568B6">
              <w:rPr>
                <w:b/>
                <w:color w:val="FFFFFF" w:themeColor="background1"/>
                <w:spacing w:val="-1"/>
              </w:rPr>
              <w:t>.</w:t>
            </w:r>
          </w:p>
          <w:p w14:paraId="05003F81" w14:textId="77777777" w:rsidR="00AB48A1" w:rsidRPr="00AB48A1" w:rsidRDefault="009525BD" w:rsidP="00AB48A1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>
              <w:rPr>
                <w:b/>
                <w:color w:val="FFFFFF" w:themeColor="background1"/>
                <w:spacing w:val="-1"/>
              </w:rPr>
              <w:t>All a</w:t>
            </w:r>
            <w:r w:rsidR="00AB48A1" w:rsidRPr="00AB48A1">
              <w:rPr>
                <w:b/>
                <w:color w:val="FFFFFF" w:themeColor="background1"/>
                <w:spacing w:val="-1"/>
              </w:rPr>
              <w:t xml:space="preserve">pplications will be </w:t>
            </w:r>
            <w:r>
              <w:rPr>
                <w:b/>
                <w:color w:val="FFFFFF" w:themeColor="background1"/>
                <w:spacing w:val="-1"/>
              </w:rPr>
              <w:t xml:space="preserve">reviewed </w:t>
            </w:r>
            <w:r w:rsidR="00063362">
              <w:rPr>
                <w:b/>
                <w:color w:val="FFFFFF" w:themeColor="background1"/>
                <w:spacing w:val="-1"/>
              </w:rPr>
              <w:t xml:space="preserve">by </w:t>
            </w:r>
            <w:r w:rsidR="00626AF1">
              <w:rPr>
                <w:b/>
                <w:color w:val="FFFFFF" w:themeColor="background1"/>
                <w:spacing w:val="-1"/>
              </w:rPr>
              <w:t>the business for consideration.</w:t>
            </w:r>
          </w:p>
          <w:p w14:paraId="7590EF28" w14:textId="77777777" w:rsidR="005C2C02" w:rsidRDefault="00AB48A1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 w:rsidRPr="00AB48A1">
              <w:rPr>
                <w:b/>
                <w:color w:val="FFFFFF" w:themeColor="background1"/>
                <w:spacing w:val="-1"/>
              </w:rPr>
              <w:t xml:space="preserve">All sections should be completed to enable the </w:t>
            </w:r>
            <w:r w:rsidR="005C2C02">
              <w:rPr>
                <w:b/>
                <w:color w:val="FFFFFF" w:themeColor="background1"/>
                <w:spacing w:val="-1"/>
              </w:rPr>
              <w:t xml:space="preserve">feedback or suggestion </w:t>
            </w:r>
            <w:r w:rsidRPr="00AB48A1">
              <w:rPr>
                <w:b/>
                <w:color w:val="FFFFFF" w:themeColor="background1"/>
                <w:spacing w:val="-1"/>
              </w:rPr>
              <w:t>to be considered.</w:t>
            </w:r>
          </w:p>
          <w:p w14:paraId="5433D3AE" w14:textId="77777777" w:rsidR="005C2C02" w:rsidRPr="009828C9" w:rsidRDefault="005C2C02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  <w:u w:val="single"/>
              </w:rPr>
            </w:pPr>
            <w:r w:rsidRPr="009828C9">
              <w:rPr>
                <w:b/>
                <w:color w:val="FFFFFF" w:themeColor="background1"/>
                <w:spacing w:val="-1"/>
                <w:u w:val="single"/>
              </w:rPr>
              <w:t xml:space="preserve">POPC </w:t>
            </w:r>
            <w:r w:rsidR="005859B6" w:rsidRPr="009828C9">
              <w:rPr>
                <w:b/>
                <w:color w:val="FFFFFF" w:themeColor="background1"/>
                <w:spacing w:val="-1"/>
                <w:u w:val="single"/>
              </w:rPr>
              <w:t>written submission:</w:t>
            </w:r>
          </w:p>
          <w:p w14:paraId="634CA7AE" w14:textId="77777777" w:rsidR="0085622C" w:rsidRDefault="005859B6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>
              <w:rPr>
                <w:b/>
                <w:color w:val="FFFFFF" w:themeColor="background1"/>
                <w:spacing w:val="-1"/>
              </w:rPr>
              <w:t xml:space="preserve">The consultation period opens on 17 August 2020 and ends on 16 October 2020.  </w:t>
            </w:r>
          </w:p>
          <w:p w14:paraId="0EC9A684" w14:textId="77777777" w:rsidR="0085622C" w:rsidRPr="00BA5CB1" w:rsidRDefault="005859B6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 w:rsidRPr="00BA5CB1">
              <w:rPr>
                <w:b/>
                <w:color w:val="FFFFFF" w:themeColor="background1"/>
                <w:spacing w:val="-1"/>
              </w:rPr>
              <w:t xml:space="preserve">All written submissions must be received by 17:00 pm (BST) on the 16 October 2020 to be considered.  </w:t>
            </w:r>
          </w:p>
          <w:p w14:paraId="0B2798D0" w14:textId="0F7D656B" w:rsidR="00BA5CB1" w:rsidRDefault="00BA5CB1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>
              <w:rPr>
                <w:b/>
                <w:color w:val="FFFFFF" w:themeColor="background1"/>
                <w:spacing w:val="-1"/>
              </w:rPr>
              <w:t xml:space="preserve">During the course of the consultation period, questions, feedback and submissions will be reviewed, and responses given where it is appropriate to do so.  </w:t>
            </w:r>
            <w:r w:rsidR="005859B6">
              <w:rPr>
                <w:b/>
                <w:color w:val="FFFFFF" w:themeColor="background1"/>
                <w:spacing w:val="-1"/>
              </w:rPr>
              <w:t xml:space="preserve">Pension regulations require us to not </w:t>
            </w:r>
            <w:r w:rsidR="009828C9">
              <w:rPr>
                <w:b/>
                <w:color w:val="FFFFFF" w:themeColor="background1"/>
                <w:spacing w:val="-1"/>
              </w:rPr>
              <w:t xml:space="preserve">make any decisions </w:t>
            </w:r>
            <w:r>
              <w:rPr>
                <w:b/>
                <w:color w:val="FFFFFF" w:themeColor="background1"/>
                <w:spacing w:val="-1"/>
              </w:rPr>
              <w:t>until after the 16 Octobe</w:t>
            </w:r>
            <w:bookmarkStart w:id="0" w:name="_GoBack"/>
            <w:bookmarkEnd w:id="0"/>
            <w:r>
              <w:rPr>
                <w:b/>
                <w:color w:val="FFFFFF" w:themeColor="background1"/>
                <w:spacing w:val="-1"/>
              </w:rPr>
              <w:t>r 2020</w:t>
            </w:r>
            <w:r w:rsidR="009828C9">
              <w:rPr>
                <w:b/>
                <w:color w:val="FFFFFF" w:themeColor="background1"/>
                <w:spacing w:val="-1"/>
              </w:rPr>
              <w:t xml:space="preserve">.  </w:t>
            </w:r>
          </w:p>
          <w:p w14:paraId="6905C36F" w14:textId="58A86F72" w:rsidR="005859B6" w:rsidRDefault="0085622C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>
              <w:rPr>
                <w:b/>
                <w:color w:val="FFFFFF" w:themeColor="background1"/>
                <w:spacing w:val="-1"/>
              </w:rPr>
              <w:t>During the consideration period, b</w:t>
            </w:r>
            <w:r w:rsidR="005859B6">
              <w:rPr>
                <w:b/>
                <w:color w:val="FFFFFF" w:themeColor="background1"/>
                <w:spacing w:val="-1"/>
              </w:rPr>
              <w:t>etween 17 October 2020 and 29 October 2020, all written submissions</w:t>
            </w:r>
            <w:r w:rsidR="00BA5CB1">
              <w:rPr>
                <w:b/>
                <w:color w:val="FFFFFF" w:themeColor="background1"/>
                <w:spacing w:val="-1"/>
              </w:rPr>
              <w:t>, including feedback or suggestions for alternative proposals</w:t>
            </w:r>
            <w:r w:rsidR="005859B6">
              <w:rPr>
                <w:b/>
                <w:color w:val="FFFFFF" w:themeColor="background1"/>
                <w:spacing w:val="-1"/>
              </w:rPr>
              <w:t xml:space="preserve"> will be considered before any final decisions are taken.</w:t>
            </w:r>
          </w:p>
          <w:p w14:paraId="1D275CFB" w14:textId="77777777" w:rsidR="00AB48A1" w:rsidRDefault="005859B6" w:rsidP="005859B6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>
              <w:rPr>
                <w:b/>
                <w:color w:val="FFFFFF" w:themeColor="background1"/>
                <w:spacing w:val="-1"/>
              </w:rPr>
              <w:t>Your written submission will be acknowledged</w:t>
            </w:r>
            <w:r w:rsidR="009828C9">
              <w:rPr>
                <w:b/>
                <w:color w:val="FFFFFF" w:themeColor="background1"/>
                <w:spacing w:val="-1"/>
              </w:rPr>
              <w:t xml:space="preserve"> but please be aware it may not be appropriate to provide a response to you.  Further clarification from you may be requested if required. Please</w:t>
            </w:r>
            <w:r w:rsidR="00063362">
              <w:rPr>
                <w:b/>
                <w:color w:val="FFFFFF" w:themeColor="background1"/>
                <w:spacing w:val="-1"/>
              </w:rPr>
              <w:t xml:space="preserve"> ensure that you answer all questions.</w:t>
            </w:r>
          </w:p>
          <w:p w14:paraId="0A26D2FE" w14:textId="77777777" w:rsidR="009828C9" w:rsidRPr="009828C9" w:rsidRDefault="009828C9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  <w:u w:val="single"/>
              </w:rPr>
            </w:pPr>
            <w:r w:rsidRPr="009828C9">
              <w:rPr>
                <w:b/>
                <w:color w:val="FFFFFF" w:themeColor="background1"/>
                <w:spacing w:val="-1"/>
                <w:u w:val="single"/>
              </w:rPr>
              <w:t>Group Income Protection</w:t>
            </w:r>
            <w:r>
              <w:rPr>
                <w:b/>
                <w:color w:val="FFFFFF" w:themeColor="background1"/>
                <w:spacing w:val="-1"/>
                <w:u w:val="single"/>
              </w:rPr>
              <w:t>:</w:t>
            </w:r>
            <w:r w:rsidR="005C2C02" w:rsidRPr="009828C9">
              <w:rPr>
                <w:b/>
                <w:color w:val="FFFFFF" w:themeColor="background1"/>
                <w:spacing w:val="-1"/>
                <w:u w:val="single"/>
              </w:rPr>
              <w:t xml:space="preserve"> </w:t>
            </w:r>
          </w:p>
          <w:p w14:paraId="0E790A88" w14:textId="77777777" w:rsidR="00AB48A1" w:rsidRDefault="00F52BFC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 w:rsidRPr="00F52BFC">
              <w:rPr>
                <w:b/>
                <w:color w:val="FFFFFF" w:themeColor="background1"/>
                <w:spacing w:val="-1"/>
              </w:rPr>
              <w:t>Please be aware, subject to the proposal being made and agreed</w:t>
            </w:r>
            <w:r w:rsidR="009525BD">
              <w:rPr>
                <w:b/>
                <w:color w:val="FFFFFF" w:themeColor="background1"/>
                <w:spacing w:val="-1"/>
              </w:rPr>
              <w:t xml:space="preserve">, </w:t>
            </w:r>
            <w:r>
              <w:rPr>
                <w:b/>
                <w:color w:val="FFFFFF" w:themeColor="background1"/>
                <w:spacing w:val="-1"/>
              </w:rPr>
              <w:t xml:space="preserve">your proposal may </w:t>
            </w:r>
            <w:r w:rsidRPr="00F52BFC">
              <w:rPr>
                <w:b/>
                <w:color w:val="FFFFFF" w:themeColor="background1"/>
                <w:spacing w:val="-1"/>
              </w:rPr>
              <w:t xml:space="preserve">result in a permanent change in your contract of employment.  This will be discussed in full detail with you and you will be made aware of </w:t>
            </w:r>
            <w:r>
              <w:rPr>
                <w:b/>
                <w:color w:val="FFFFFF" w:themeColor="background1"/>
                <w:spacing w:val="-1"/>
              </w:rPr>
              <w:t>any</w:t>
            </w:r>
            <w:r w:rsidRPr="00F52BFC">
              <w:rPr>
                <w:b/>
                <w:color w:val="FFFFFF" w:themeColor="background1"/>
                <w:spacing w:val="-1"/>
              </w:rPr>
              <w:t xml:space="preserve"> contractual changes </w:t>
            </w:r>
            <w:r w:rsidRPr="00F52BFC">
              <w:rPr>
                <w:b/>
                <w:color w:val="FFFFFF" w:themeColor="background1"/>
                <w:spacing w:val="-1"/>
                <w:u w:val="single"/>
              </w:rPr>
              <w:t>before</w:t>
            </w:r>
            <w:r w:rsidRPr="00F52BFC">
              <w:rPr>
                <w:b/>
                <w:color w:val="FFFFFF" w:themeColor="background1"/>
                <w:spacing w:val="-1"/>
              </w:rPr>
              <w:t xml:space="preserve"> any </w:t>
            </w:r>
            <w:r w:rsidR="005568B6">
              <w:rPr>
                <w:b/>
                <w:color w:val="FFFFFF" w:themeColor="background1"/>
                <w:spacing w:val="-1"/>
              </w:rPr>
              <w:t>alt</w:t>
            </w:r>
            <w:r w:rsidR="00491E37">
              <w:rPr>
                <w:b/>
                <w:color w:val="FFFFFF" w:themeColor="background1"/>
                <w:spacing w:val="-1"/>
              </w:rPr>
              <w:t>ernative proposal is confirmed formally.</w:t>
            </w:r>
          </w:p>
          <w:p w14:paraId="5495B5FB" w14:textId="77777777" w:rsidR="000B7D9E" w:rsidRPr="000B7D9E" w:rsidRDefault="000B7D9E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</w:p>
        </w:tc>
      </w:tr>
    </w:tbl>
    <w:p w14:paraId="78B707A1" w14:textId="77777777" w:rsidR="0087290C" w:rsidRDefault="0087290C" w:rsidP="00E30D67">
      <w:pPr>
        <w:pStyle w:val="BodyText"/>
        <w:spacing w:before="0"/>
        <w:ind w:left="0" w:right="-46"/>
        <w:jc w:val="both"/>
        <w:rPr>
          <w:b/>
          <w:spacing w:val="-1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16"/>
        <w:gridCol w:w="4480"/>
      </w:tblGrid>
      <w:tr w:rsidR="0087290C" w14:paraId="18D972C8" w14:textId="77777777" w:rsidTr="00C36901">
        <w:trPr>
          <w:trHeight w:val="686"/>
        </w:trPr>
        <w:tc>
          <w:tcPr>
            <w:tcW w:w="8996" w:type="dxa"/>
            <w:gridSpan w:val="2"/>
            <w:tcBorders>
              <w:bottom w:val="single" w:sz="12" w:space="0" w:color="auto"/>
            </w:tcBorders>
            <w:shd w:val="clear" w:color="auto" w:fill="12A19A"/>
          </w:tcPr>
          <w:p w14:paraId="20AC9B95" w14:textId="77777777" w:rsidR="0087290C" w:rsidRPr="005668C3" w:rsidRDefault="0087290C" w:rsidP="0087290C">
            <w:pPr>
              <w:pStyle w:val="BodyText"/>
              <w:ind w:left="0" w:right="-46"/>
              <w:jc w:val="both"/>
              <w:rPr>
                <w:spacing w:val="-1"/>
                <w:sz w:val="2"/>
                <w:szCs w:val="2"/>
              </w:rPr>
            </w:pPr>
            <w:r w:rsidRPr="005668C3">
              <w:rPr>
                <w:b/>
                <w:color w:val="FFFFFF" w:themeColor="background1"/>
                <w:spacing w:val="-1"/>
                <w:sz w:val="32"/>
                <w:szCs w:val="32"/>
              </w:rPr>
              <w:t>Personal Details:</w:t>
            </w:r>
          </w:p>
        </w:tc>
      </w:tr>
      <w:tr w:rsidR="0087290C" w14:paraId="1BEBD0DF" w14:textId="77777777" w:rsidTr="00C36901">
        <w:tc>
          <w:tcPr>
            <w:tcW w:w="4516" w:type="dxa"/>
            <w:tcBorders>
              <w:bottom w:val="single" w:sz="4" w:space="0" w:color="auto"/>
              <w:right w:val="single" w:sz="4" w:space="0" w:color="auto"/>
            </w:tcBorders>
          </w:tcPr>
          <w:p w14:paraId="6915195A" w14:textId="77777777" w:rsidR="0087290C" w:rsidRPr="005668C3" w:rsidRDefault="0087290C" w:rsidP="0087290C">
            <w:pPr>
              <w:pStyle w:val="BodyText"/>
              <w:ind w:left="0" w:right="-46"/>
              <w:jc w:val="both"/>
              <w:rPr>
                <w:spacing w:val="-1"/>
              </w:rPr>
            </w:pPr>
            <w:r w:rsidRPr="005668C3">
              <w:rPr>
                <w:spacing w:val="-1"/>
              </w:rPr>
              <w:t>Employee Name:</w:t>
            </w:r>
          </w:p>
        </w:tc>
        <w:tc>
          <w:tcPr>
            <w:tcW w:w="4480" w:type="dxa"/>
            <w:tcBorders>
              <w:left w:val="single" w:sz="4" w:space="0" w:color="auto"/>
              <w:bottom w:val="single" w:sz="4" w:space="0" w:color="auto"/>
            </w:tcBorders>
          </w:tcPr>
          <w:p w14:paraId="697A8276" w14:textId="77777777" w:rsidR="0087290C" w:rsidRDefault="0087290C" w:rsidP="0087290C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7121A0" w14:paraId="786BA774" w14:textId="77777777" w:rsidTr="00C36901">
        <w:tc>
          <w:tcPr>
            <w:tcW w:w="4516" w:type="dxa"/>
            <w:tcBorders>
              <w:bottom w:val="single" w:sz="4" w:space="0" w:color="auto"/>
              <w:right w:val="single" w:sz="4" w:space="0" w:color="auto"/>
            </w:tcBorders>
          </w:tcPr>
          <w:p w14:paraId="40B8B2FC" w14:textId="77777777" w:rsidR="007121A0" w:rsidRPr="005668C3" w:rsidRDefault="007121A0" w:rsidP="0087290C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Date:</w:t>
            </w:r>
          </w:p>
        </w:tc>
        <w:tc>
          <w:tcPr>
            <w:tcW w:w="4480" w:type="dxa"/>
            <w:tcBorders>
              <w:left w:val="single" w:sz="4" w:space="0" w:color="auto"/>
              <w:bottom w:val="single" w:sz="4" w:space="0" w:color="auto"/>
            </w:tcBorders>
          </w:tcPr>
          <w:p w14:paraId="08B73B53" w14:textId="77777777" w:rsidR="007121A0" w:rsidRDefault="007121A0" w:rsidP="0087290C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87290C" w14:paraId="3666F91D" w14:textId="77777777" w:rsidTr="00C36901">
        <w:tc>
          <w:tcPr>
            <w:tcW w:w="4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1835" w14:textId="77777777" w:rsidR="0087290C" w:rsidRPr="005668C3" w:rsidRDefault="0087290C" w:rsidP="0087290C">
            <w:pPr>
              <w:pStyle w:val="BodyText"/>
              <w:ind w:left="0" w:right="-46"/>
              <w:jc w:val="both"/>
              <w:rPr>
                <w:spacing w:val="-1"/>
              </w:rPr>
            </w:pPr>
            <w:r w:rsidRPr="005668C3">
              <w:rPr>
                <w:spacing w:val="-1"/>
              </w:rPr>
              <w:t>Job Title: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187E4" w14:textId="77777777" w:rsidR="0087290C" w:rsidRDefault="0087290C" w:rsidP="0087290C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87290C" w14:paraId="77A4D4E7" w14:textId="77777777" w:rsidTr="00C36901">
        <w:tc>
          <w:tcPr>
            <w:tcW w:w="4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ABB9" w14:textId="77777777" w:rsidR="0087290C" w:rsidRPr="005668C3" w:rsidRDefault="0087290C" w:rsidP="0087290C">
            <w:pPr>
              <w:pStyle w:val="BodyText"/>
              <w:ind w:left="0" w:right="-46"/>
              <w:jc w:val="both"/>
              <w:rPr>
                <w:spacing w:val="-1"/>
              </w:rPr>
            </w:pPr>
            <w:r w:rsidRPr="005668C3">
              <w:rPr>
                <w:spacing w:val="-1"/>
              </w:rPr>
              <w:lastRenderedPageBreak/>
              <w:t>Department: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B980D" w14:textId="77777777" w:rsidR="0087290C" w:rsidRDefault="0087290C" w:rsidP="0087290C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</w:tbl>
    <w:p w14:paraId="0988AC3E" w14:textId="77777777" w:rsidR="00063362" w:rsidRDefault="00063362" w:rsidP="009D39BE">
      <w:pPr>
        <w:ind w:hanging="426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7139DB" w14:paraId="42034FE7" w14:textId="77777777" w:rsidTr="00E30D67">
        <w:tc>
          <w:tcPr>
            <w:tcW w:w="8996" w:type="dxa"/>
            <w:shd w:val="clear" w:color="auto" w:fill="12A19A"/>
          </w:tcPr>
          <w:p w14:paraId="5B44768D" w14:textId="77777777" w:rsidR="007139DB" w:rsidRPr="007139DB" w:rsidRDefault="00063362" w:rsidP="009D39BE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Details of your </w:t>
            </w:r>
            <w:r w:rsidR="009828C9">
              <w:rPr>
                <w:b/>
                <w:color w:val="FFFFFF" w:themeColor="background1"/>
                <w:sz w:val="32"/>
                <w:szCs w:val="32"/>
              </w:rPr>
              <w:t>written submission</w:t>
            </w:r>
          </w:p>
          <w:p w14:paraId="6C84E99E" w14:textId="77777777" w:rsidR="007139DB" w:rsidRPr="007139DB" w:rsidRDefault="007139DB" w:rsidP="009D39BE">
            <w:pPr>
              <w:rPr>
                <w:b/>
                <w:sz w:val="8"/>
                <w:szCs w:val="8"/>
              </w:rPr>
            </w:pPr>
          </w:p>
        </w:tc>
      </w:tr>
      <w:tr w:rsidR="007139DB" w14:paraId="3179E0F8" w14:textId="77777777" w:rsidTr="00E30D67">
        <w:tc>
          <w:tcPr>
            <w:tcW w:w="8996" w:type="dxa"/>
          </w:tcPr>
          <w:p w14:paraId="141D345A" w14:textId="15B54920" w:rsidR="005C2C02" w:rsidRDefault="007139DB" w:rsidP="007139DB">
            <w:pPr>
              <w:pStyle w:val="BodyText3"/>
              <w:spacing w:line="280" w:lineRule="exact"/>
              <w:jc w:val="both"/>
              <w:rPr>
                <w:i/>
                <w:sz w:val="22"/>
                <w:szCs w:val="22"/>
              </w:rPr>
            </w:pPr>
            <w:r w:rsidRPr="00864A45">
              <w:rPr>
                <w:i/>
                <w:sz w:val="22"/>
                <w:szCs w:val="22"/>
              </w:rPr>
              <w:t xml:space="preserve">To assist </w:t>
            </w:r>
            <w:r w:rsidR="00864AAB">
              <w:rPr>
                <w:i/>
                <w:sz w:val="22"/>
                <w:szCs w:val="22"/>
              </w:rPr>
              <w:t>the business</w:t>
            </w:r>
            <w:r w:rsidRPr="00864A45">
              <w:rPr>
                <w:i/>
                <w:sz w:val="22"/>
                <w:szCs w:val="22"/>
              </w:rPr>
              <w:t xml:space="preserve"> in considering your </w:t>
            </w:r>
            <w:r w:rsidR="009828C9">
              <w:rPr>
                <w:i/>
                <w:sz w:val="22"/>
                <w:szCs w:val="22"/>
              </w:rPr>
              <w:t>written submission</w:t>
            </w:r>
            <w:r w:rsidRPr="00864A45">
              <w:rPr>
                <w:i/>
                <w:sz w:val="22"/>
                <w:szCs w:val="22"/>
              </w:rPr>
              <w:t>, please provide</w:t>
            </w:r>
            <w:r w:rsidR="00063362">
              <w:rPr>
                <w:i/>
                <w:sz w:val="22"/>
                <w:szCs w:val="22"/>
              </w:rPr>
              <w:t xml:space="preserve"> as much information as you can</w:t>
            </w:r>
            <w:r w:rsidR="00E30D67">
              <w:rPr>
                <w:i/>
                <w:sz w:val="22"/>
                <w:szCs w:val="22"/>
              </w:rPr>
              <w:t xml:space="preserve"> and answer all the questions below</w:t>
            </w:r>
            <w:r w:rsidR="00063362">
              <w:rPr>
                <w:i/>
                <w:sz w:val="22"/>
                <w:szCs w:val="22"/>
              </w:rPr>
              <w:t>.</w:t>
            </w:r>
          </w:p>
          <w:p w14:paraId="3F6E1598" w14:textId="77777777" w:rsidR="00C36901" w:rsidRPr="00864A45" w:rsidRDefault="00C36901" w:rsidP="007139DB">
            <w:pPr>
              <w:pStyle w:val="BodyText3"/>
              <w:spacing w:line="280" w:lineRule="exact"/>
              <w:jc w:val="both"/>
              <w:rPr>
                <w:i/>
                <w:sz w:val="22"/>
                <w:szCs w:val="22"/>
              </w:rPr>
            </w:pPr>
          </w:p>
          <w:p w14:paraId="7D3F4B32" w14:textId="28C9D4E7" w:rsidR="00E30D67" w:rsidRDefault="00357319" w:rsidP="007139DB">
            <w:pPr>
              <w:pStyle w:val="BodyText3"/>
              <w:numPr>
                <w:ilvl w:val="0"/>
                <w:numId w:val="2"/>
              </w:num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a</w:t>
            </w:r>
            <w:r w:rsidR="00E30D67">
              <w:rPr>
                <w:sz w:val="22"/>
                <w:szCs w:val="22"/>
              </w:rPr>
              <w:t xml:space="preserve"> detailed</w:t>
            </w:r>
            <w:r>
              <w:rPr>
                <w:sz w:val="22"/>
                <w:szCs w:val="22"/>
              </w:rPr>
              <w:t xml:space="preserve"> d</w:t>
            </w:r>
            <w:r w:rsidR="007139DB" w:rsidRPr="007139DB">
              <w:rPr>
                <w:sz w:val="22"/>
                <w:szCs w:val="22"/>
              </w:rPr>
              <w:t>escri</w:t>
            </w:r>
            <w:r>
              <w:rPr>
                <w:sz w:val="22"/>
                <w:szCs w:val="22"/>
              </w:rPr>
              <w:t>ption of your</w:t>
            </w:r>
            <w:r w:rsidR="007139DB" w:rsidRPr="007139DB">
              <w:rPr>
                <w:sz w:val="22"/>
                <w:szCs w:val="22"/>
              </w:rPr>
              <w:t xml:space="preserve"> </w:t>
            </w:r>
            <w:r w:rsidR="005859B6">
              <w:rPr>
                <w:i/>
                <w:sz w:val="22"/>
                <w:szCs w:val="22"/>
              </w:rPr>
              <w:t xml:space="preserve">feedback or alternative </w:t>
            </w:r>
            <w:r w:rsidR="00063362" w:rsidRPr="00242CEF">
              <w:rPr>
                <w:i/>
                <w:sz w:val="22"/>
                <w:szCs w:val="22"/>
              </w:rPr>
              <w:t>proposal</w:t>
            </w:r>
            <w:r w:rsidR="009525BD">
              <w:rPr>
                <w:sz w:val="22"/>
                <w:szCs w:val="22"/>
              </w:rPr>
              <w:t xml:space="preserve"> to </w:t>
            </w:r>
            <w:r w:rsidR="00C36901">
              <w:rPr>
                <w:sz w:val="22"/>
                <w:szCs w:val="22"/>
              </w:rPr>
              <w:t xml:space="preserve">the proposed changes to the </w:t>
            </w:r>
            <w:r w:rsidR="00C36901" w:rsidRPr="00C36901">
              <w:rPr>
                <w:sz w:val="22"/>
                <w:szCs w:val="22"/>
              </w:rPr>
              <w:t>P&amp;O Princess Cruises Pension Scheme</w:t>
            </w:r>
            <w:r w:rsidR="00C36901">
              <w:rPr>
                <w:sz w:val="22"/>
                <w:szCs w:val="22"/>
              </w:rPr>
              <w:t>.</w:t>
            </w:r>
          </w:p>
          <w:p w14:paraId="0996A60F" w14:textId="77777777" w:rsidR="00C54622" w:rsidRPr="00C54622" w:rsidRDefault="00C54622" w:rsidP="00C54622">
            <w:pPr>
              <w:pStyle w:val="BodyText3"/>
              <w:spacing w:line="280" w:lineRule="exact"/>
              <w:jc w:val="both"/>
              <w:rPr>
                <w:b/>
                <w:sz w:val="22"/>
                <w:szCs w:val="22"/>
              </w:rPr>
            </w:pPr>
            <w:r w:rsidRPr="00C54622">
              <w:rPr>
                <w:b/>
                <w:sz w:val="22"/>
                <w:szCs w:val="22"/>
              </w:rPr>
              <w:t>Feedback:</w:t>
            </w:r>
          </w:p>
          <w:p w14:paraId="736D55E7" w14:textId="77777777" w:rsidR="00C54622" w:rsidRDefault="00C54622" w:rsidP="00C54622">
            <w:pPr>
              <w:pStyle w:val="BodyText3"/>
              <w:spacing w:line="280" w:lineRule="exact"/>
              <w:jc w:val="both"/>
              <w:rPr>
                <w:sz w:val="22"/>
                <w:szCs w:val="22"/>
              </w:rPr>
            </w:pPr>
          </w:p>
          <w:p w14:paraId="3A3E0E49" w14:textId="79B6EA9F" w:rsidR="00C54622" w:rsidRPr="00C54622" w:rsidRDefault="00C54622" w:rsidP="00C54622">
            <w:pPr>
              <w:pStyle w:val="BodyText3"/>
              <w:spacing w:line="280" w:lineRule="exact"/>
              <w:jc w:val="both"/>
              <w:rPr>
                <w:b/>
                <w:sz w:val="22"/>
                <w:szCs w:val="22"/>
              </w:rPr>
            </w:pPr>
            <w:r w:rsidRPr="00C54622">
              <w:rPr>
                <w:b/>
                <w:sz w:val="22"/>
                <w:szCs w:val="22"/>
              </w:rPr>
              <w:t>Alternative Proposal:</w:t>
            </w:r>
          </w:p>
          <w:p w14:paraId="0034BB59" w14:textId="77777777" w:rsidR="00C36901" w:rsidRDefault="00C36901" w:rsidP="00C54622">
            <w:pPr>
              <w:pStyle w:val="BodyText3"/>
              <w:spacing w:line="280" w:lineRule="exact"/>
              <w:jc w:val="both"/>
              <w:rPr>
                <w:sz w:val="22"/>
                <w:szCs w:val="22"/>
              </w:rPr>
            </w:pPr>
          </w:p>
          <w:p w14:paraId="7953C95F" w14:textId="77777777" w:rsidR="00C54622" w:rsidRDefault="00C54622" w:rsidP="00C54622">
            <w:pPr>
              <w:pStyle w:val="BodyText3"/>
              <w:spacing w:line="280" w:lineRule="exact"/>
              <w:jc w:val="both"/>
              <w:rPr>
                <w:b/>
                <w:sz w:val="22"/>
                <w:szCs w:val="22"/>
              </w:rPr>
            </w:pPr>
            <w:r w:rsidRPr="00C54622">
              <w:rPr>
                <w:b/>
                <w:sz w:val="22"/>
                <w:szCs w:val="22"/>
              </w:rPr>
              <w:t>Other:</w:t>
            </w:r>
          </w:p>
          <w:p w14:paraId="66C3091E" w14:textId="77777777" w:rsidR="00C54622" w:rsidRDefault="00C54622" w:rsidP="00C54622">
            <w:pPr>
              <w:pStyle w:val="BodyText3"/>
              <w:spacing w:line="280" w:lineRule="exact"/>
              <w:jc w:val="both"/>
              <w:rPr>
                <w:b/>
                <w:sz w:val="22"/>
                <w:szCs w:val="22"/>
              </w:rPr>
            </w:pPr>
          </w:p>
          <w:p w14:paraId="6341C273" w14:textId="77777777" w:rsidR="00C54622" w:rsidRPr="00C54622" w:rsidRDefault="00C54622" w:rsidP="00C54622">
            <w:pPr>
              <w:pStyle w:val="BodyText3"/>
              <w:spacing w:line="280" w:lineRule="exact"/>
              <w:jc w:val="both"/>
              <w:rPr>
                <w:b/>
                <w:sz w:val="22"/>
                <w:szCs w:val="22"/>
              </w:rPr>
            </w:pPr>
          </w:p>
          <w:p w14:paraId="0203F451" w14:textId="6481B141" w:rsidR="00357319" w:rsidRDefault="00357319" w:rsidP="007139DB">
            <w:pPr>
              <w:pStyle w:val="BodyText3"/>
              <w:numPr>
                <w:ilvl w:val="0"/>
                <w:numId w:val="2"/>
              </w:num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describe the benefits of your </w:t>
            </w:r>
            <w:r w:rsidR="00242CEF">
              <w:rPr>
                <w:sz w:val="22"/>
                <w:szCs w:val="22"/>
              </w:rPr>
              <w:t xml:space="preserve">alternative </w:t>
            </w:r>
            <w:r>
              <w:rPr>
                <w:sz w:val="22"/>
                <w:szCs w:val="22"/>
              </w:rPr>
              <w:t>proposal to the business.</w:t>
            </w:r>
          </w:p>
          <w:p w14:paraId="01E431B5" w14:textId="77777777" w:rsidR="00242CEF" w:rsidRDefault="00242CEF" w:rsidP="00242CEF">
            <w:pPr>
              <w:pStyle w:val="ListParagraph"/>
            </w:pPr>
          </w:p>
          <w:p w14:paraId="04B72A73" w14:textId="77777777" w:rsidR="00242CEF" w:rsidRDefault="00242CEF" w:rsidP="00242CEF">
            <w:pPr>
              <w:pStyle w:val="BodyText3"/>
              <w:spacing w:line="280" w:lineRule="exact"/>
              <w:ind w:left="360"/>
              <w:jc w:val="both"/>
              <w:rPr>
                <w:sz w:val="22"/>
                <w:szCs w:val="22"/>
              </w:rPr>
            </w:pPr>
          </w:p>
          <w:p w14:paraId="2E93F756" w14:textId="77777777" w:rsidR="00357319" w:rsidRPr="00C36901" w:rsidRDefault="00357319" w:rsidP="00357319">
            <w:pPr>
              <w:pStyle w:val="BodyText3"/>
              <w:numPr>
                <w:ilvl w:val="0"/>
                <w:numId w:val="2"/>
              </w:num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describe any consequences of the proposal, and your thoughts on how these could be mitigated.</w:t>
            </w:r>
          </w:p>
          <w:p w14:paraId="7D8477C7" w14:textId="77777777" w:rsidR="007C25F8" w:rsidRDefault="007C25F8" w:rsidP="009D39BE"/>
          <w:p w14:paraId="5DF40FD1" w14:textId="77777777" w:rsidR="00DF2639" w:rsidRDefault="00DF2639" w:rsidP="009D39BE"/>
          <w:p w14:paraId="770FAEF2" w14:textId="77777777" w:rsidR="007139DB" w:rsidRPr="00357319" w:rsidRDefault="007139DB" w:rsidP="0035731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357319">
              <w:rPr>
                <w:rFonts w:cstheme="minorHAnsi"/>
                <w:bCs/>
              </w:rPr>
              <w:t>Please provide any additional relevant information that you feel supports your application:</w:t>
            </w:r>
          </w:p>
          <w:p w14:paraId="2FB77AF1" w14:textId="77777777" w:rsidR="00A475CC" w:rsidRDefault="00A475CC" w:rsidP="009D39BE">
            <w:pPr>
              <w:rPr>
                <w:rFonts w:cstheme="minorHAnsi"/>
                <w:bCs/>
              </w:rPr>
            </w:pPr>
          </w:p>
          <w:p w14:paraId="2CF4414D" w14:textId="77777777" w:rsidR="007139DB" w:rsidRDefault="007139DB" w:rsidP="009D39BE"/>
        </w:tc>
      </w:tr>
    </w:tbl>
    <w:p w14:paraId="2BB85433" w14:textId="77777777" w:rsidR="007139DB" w:rsidRDefault="007139DB" w:rsidP="007139DB">
      <w:pPr>
        <w:rPr>
          <w:b/>
        </w:rPr>
      </w:pPr>
    </w:p>
    <w:p w14:paraId="5982F4A7" w14:textId="77777777" w:rsidR="007139DB" w:rsidRDefault="007139DB" w:rsidP="007139DB">
      <w:pPr>
        <w:rPr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12A19A"/>
        <w:tblLook w:val="04A0" w:firstRow="1" w:lastRow="0" w:firstColumn="1" w:lastColumn="0" w:noHBand="0" w:noVBand="1"/>
      </w:tblPr>
      <w:tblGrid>
        <w:gridCol w:w="8996"/>
      </w:tblGrid>
      <w:tr w:rsidR="00C5525E" w14:paraId="6F826254" w14:textId="77777777" w:rsidTr="00C5525E">
        <w:tc>
          <w:tcPr>
            <w:tcW w:w="9242" w:type="dxa"/>
            <w:shd w:val="clear" w:color="auto" w:fill="12A19A"/>
          </w:tcPr>
          <w:p w14:paraId="0FF0997D" w14:textId="4CB7D427" w:rsidR="00C5525E" w:rsidRDefault="00C5525E" w:rsidP="00C5525E">
            <w:pPr>
              <w:jc w:val="center"/>
              <w:rPr>
                <w:b/>
              </w:rPr>
            </w:pPr>
            <w:r w:rsidRPr="00C5525E">
              <w:rPr>
                <w:b/>
                <w:color w:val="FFFFFF" w:themeColor="background1"/>
              </w:rPr>
              <w:t xml:space="preserve">Once you </w:t>
            </w:r>
            <w:r w:rsidRPr="003126BB">
              <w:rPr>
                <w:b/>
                <w:color w:val="FFFFFF" w:themeColor="background1"/>
              </w:rPr>
              <w:t xml:space="preserve">have fully completed the form please </w:t>
            </w:r>
            <w:r w:rsidR="00A475CC" w:rsidRPr="003126BB">
              <w:rPr>
                <w:b/>
                <w:color w:val="FFFFFF" w:themeColor="background1"/>
              </w:rPr>
              <w:t>email this to your Employee Representative</w:t>
            </w:r>
            <w:r w:rsidR="003126BB" w:rsidRPr="003126BB">
              <w:rPr>
                <w:b/>
                <w:color w:val="FFFFFF" w:themeColor="background1"/>
              </w:rPr>
              <w:t xml:space="preserve">, copying in </w:t>
            </w:r>
            <w:hyperlink r:id="rId7" w:history="1">
              <w:r w:rsidR="00242CEF" w:rsidRPr="005650F2">
                <w:rPr>
                  <w:rStyle w:val="Hyperlink"/>
                  <w:b/>
                </w:rPr>
                <w:t>popc.queries@carnivalukgroup.com</w:t>
              </w:r>
            </w:hyperlink>
            <w:r w:rsidR="00242CEF">
              <w:rPr>
                <w:b/>
                <w:color w:val="FFFFFF" w:themeColor="background1"/>
              </w:rPr>
              <w:t>.</w:t>
            </w:r>
            <w:r w:rsidRPr="003126BB">
              <w:rPr>
                <w:b/>
                <w:color w:val="FFFFFF" w:themeColor="background1"/>
              </w:rPr>
              <w:t xml:space="preserve">  Please </w:t>
            </w:r>
            <w:r w:rsidRPr="00C5525E">
              <w:rPr>
                <w:b/>
                <w:color w:val="FFFFFF" w:themeColor="background1"/>
              </w:rPr>
              <w:t>add any further attachments required before sending.</w:t>
            </w:r>
          </w:p>
          <w:p w14:paraId="1C3D1CB1" w14:textId="77777777" w:rsidR="00C5525E" w:rsidRPr="00C5525E" w:rsidRDefault="00C5525E" w:rsidP="00C5525E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14:paraId="78031AE9" w14:textId="77777777" w:rsidR="007139DB" w:rsidRDefault="007139DB" w:rsidP="007139DB">
      <w:pPr>
        <w:rPr>
          <w:b/>
        </w:rPr>
      </w:pPr>
    </w:p>
    <w:p w14:paraId="2A2C5A27" w14:textId="77777777" w:rsidR="00C5525E" w:rsidRPr="007139DB" w:rsidRDefault="00C5525E" w:rsidP="007139DB">
      <w:pPr>
        <w:rPr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12A19A"/>
        <w:tblLook w:val="04A0" w:firstRow="1" w:lastRow="0" w:firstColumn="1" w:lastColumn="0" w:noHBand="0" w:noVBand="1"/>
      </w:tblPr>
      <w:tblGrid>
        <w:gridCol w:w="8996"/>
      </w:tblGrid>
      <w:tr w:rsidR="00C5525E" w14:paraId="7BFAB66E" w14:textId="77777777" w:rsidTr="00C5525E">
        <w:tc>
          <w:tcPr>
            <w:tcW w:w="9242" w:type="dxa"/>
            <w:shd w:val="clear" w:color="auto" w:fill="12A19A"/>
          </w:tcPr>
          <w:p w14:paraId="028B473D" w14:textId="77777777" w:rsidR="00C5525E" w:rsidRPr="00C5525E" w:rsidRDefault="00C5525E" w:rsidP="00C5525E">
            <w:pPr>
              <w:jc w:val="center"/>
              <w:rPr>
                <w:b/>
                <w:color w:val="FFFFFF" w:themeColor="background1"/>
              </w:rPr>
            </w:pPr>
            <w:r w:rsidRPr="00C5525E">
              <w:rPr>
                <w:b/>
                <w:color w:val="FFFFFF" w:themeColor="background1"/>
              </w:rPr>
              <w:t>Submitting this form electronically replaces the requirement for a physical signature and we will accept this as your authorisation to proceed.</w:t>
            </w:r>
          </w:p>
          <w:p w14:paraId="3438A410" w14:textId="77777777" w:rsidR="00C5525E" w:rsidRPr="00C5525E" w:rsidRDefault="00C5525E" w:rsidP="009D39BE">
            <w:pPr>
              <w:rPr>
                <w:sz w:val="8"/>
                <w:szCs w:val="8"/>
              </w:rPr>
            </w:pPr>
          </w:p>
        </w:tc>
      </w:tr>
    </w:tbl>
    <w:p w14:paraId="5C3588C7" w14:textId="77777777" w:rsidR="00075542" w:rsidRDefault="00075542" w:rsidP="009D39B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44"/>
        <w:gridCol w:w="4452"/>
      </w:tblGrid>
      <w:tr w:rsidR="00F52BFC" w14:paraId="36448317" w14:textId="77777777" w:rsidTr="00E30D67">
        <w:trPr>
          <w:trHeight w:val="686"/>
        </w:trPr>
        <w:tc>
          <w:tcPr>
            <w:tcW w:w="8996" w:type="dxa"/>
            <w:gridSpan w:val="2"/>
            <w:tcBorders>
              <w:bottom w:val="single" w:sz="8" w:space="0" w:color="auto"/>
            </w:tcBorders>
            <w:shd w:val="clear" w:color="auto" w:fill="12A19A"/>
          </w:tcPr>
          <w:p w14:paraId="0CCD2D03" w14:textId="77777777" w:rsidR="00F52BFC" w:rsidRPr="005668C3" w:rsidRDefault="009F3DCB" w:rsidP="00A85F2B">
            <w:pPr>
              <w:pStyle w:val="BodyText"/>
              <w:ind w:left="0" w:right="-46"/>
              <w:jc w:val="both"/>
              <w:rPr>
                <w:spacing w:val="-1"/>
                <w:sz w:val="2"/>
                <w:szCs w:val="2"/>
              </w:rPr>
            </w:pPr>
            <w:r>
              <w:rPr>
                <w:b/>
                <w:color w:val="FFFFFF" w:themeColor="background1"/>
                <w:spacing w:val="-1"/>
                <w:sz w:val="32"/>
                <w:szCs w:val="32"/>
              </w:rPr>
              <w:t>A</w:t>
            </w:r>
            <w:r w:rsidR="00E30D67">
              <w:rPr>
                <w:b/>
                <w:color w:val="FFFFFF" w:themeColor="background1"/>
                <w:spacing w:val="-1"/>
                <w:sz w:val="32"/>
                <w:szCs w:val="32"/>
              </w:rPr>
              <w:t>uthorisation process</w:t>
            </w:r>
          </w:p>
        </w:tc>
      </w:tr>
      <w:tr w:rsidR="00F52BFC" w14:paraId="74B2BAF6" w14:textId="77777777" w:rsidTr="00E30D67"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65C944" w14:textId="77777777" w:rsidR="00F52BFC" w:rsidRPr="005668C3" w:rsidRDefault="00E30D67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>Proposal Number</w:t>
            </w:r>
          </w:p>
        </w:tc>
        <w:tc>
          <w:tcPr>
            <w:tcW w:w="44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E73395" w14:textId="77777777" w:rsidR="00F52BFC" w:rsidRDefault="00F52BFC" w:rsidP="00A85F2B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F52BFC" w14:paraId="0B535469" w14:textId="77777777" w:rsidTr="00E30D67">
        <w:tc>
          <w:tcPr>
            <w:tcW w:w="4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BB556C" w14:textId="77777777" w:rsidR="00F52BFC" w:rsidRPr="005668C3" w:rsidRDefault="00E30D67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Date include on tracker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C8D2FF" w14:textId="77777777" w:rsidR="00F52BFC" w:rsidRDefault="00F52BFC" w:rsidP="00A85F2B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242CEF" w14:paraId="37064FDD" w14:textId="77777777" w:rsidTr="00E30D67">
        <w:tc>
          <w:tcPr>
            <w:tcW w:w="4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4D3B2C" w14:textId="0832AC1A" w:rsidR="00242CEF" w:rsidRDefault="00242CEF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Acknowledgement sent: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E3F3A2" w14:textId="77777777" w:rsidR="00242CEF" w:rsidRDefault="00242CEF" w:rsidP="00A85F2B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242CEF" w14:paraId="46E1476A" w14:textId="77777777" w:rsidTr="00E30D67">
        <w:tc>
          <w:tcPr>
            <w:tcW w:w="4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1BA5DC" w14:textId="4B7D8074" w:rsidR="00242CEF" w:rsidRDefault="00242CEF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Further clarification or response required?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B6D39E" w14:textId="77777777" w:rsidR="00242CEF" w:rsidRDefault="00242CEF" w:rsidP="00A85F2B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</w:tbl>
    <w:p w14:paraId="49692AD8" w14:textId="77777777" w:rsidR="00357319" w:rsidRDefault="00357319" w:rsidP="007075DA"/>
    <w:sectPr w:rsidR="00357319" w:rsidSect="004D59E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3DCE9" w14:textId="77777777" w:rsidR="00C5525E" w:rsidRDefault="00C5525E" w:rsidP="00296976">
      <w:r>
        <w:separator/>
      </w:r>
    </w:p>
  </w:endnote>
  <w:endnote w:type="continuationSeparator" w:id="0">
    <w:p w14:paraId="4D9F96FA" w14:textId="77777777" w:rsidR="00C5525E" w:rsidRDefault="00C5525E" w:rsidP="0029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9F1E1" w14:textId="52C1B9A5" w:rsidR="00C5525E" w:rsidRPr="00EE0057" w:rsidRDefault="00C5525E" w:rsidP="00CB757E">
    <w:pPr>
      <w:rPr>
        <w:sz w:val="16"/>
        <w:szCs w:val="16"/>
      </w:rPr>
    </w:pPr>
    <w:r>
      <w:rPr>
        <w:sz w:val="16"/>
        <w:szCs w:val="16"/>
      </w:rPr>
      <w:t xml:space="preserve">Form </w:t>
    </w:r>
    <w:r w:rsidRPr="00EE0057">
      <w:rPr>
        <w:sz w:val="16"/>
        <w:szCs w:val="16"/>
      </w:rPr>
      <w:t>Name</w:t>
    </w:r>
    <w:r>
      <w:rPr>
        <w:sz w:val="16"/>
        <w:szCs w:val="16"/>
      </w:rPr>
      <w:t xml:space="preserve">: </w:t>
    </w:r>
    <w:r w:rsidR="00F52BFC">
      <w:rPr>
        <w:sz w:val="16"/>
        <w:szCs w:val="16"/>
      </w:rPr>
      <w:t>Collective Consultation –</w:t>
    </w:r>
    <w:r w:rsidR="00242CEF">
      <w:rPr>
        <w:sz w:val="16"/>
        <w:szCs w:val="16"/>
      </w:rPr>
      <w:t xml:space="preserve"> Written Submission Form</w:t>
    </w:r>
    <w:r w:rsidR="00C36901">
      <w:rPr>
        <w:sz w:val="16"/>
        <w:szCs w:val="16"/>
      </w:rPr>
      <w:t xml:space="preserve"> POPC</w:t>
    </w:r>
  </w:p>
  <w:p w14:paraId="50B11955" w14:textId="77777777" w:rsidR="00C5525E" w:rsidRPr="00EE0057" w:rsidRDefault="00C5525E" w:rsidP="00D84023">
    <w:pPr>
      <w:ind w:left="2160" w:hanging="2160"/>
      <w:rPr>
        <w:sz w:val="16"/>
        <w:szCs w:val="16"/>
      </w:rPr>
    </w:pPr>
    <w:r>
      <w:rPr>
        <w:sz w:val="16"/>
        <w:szCs w:val="16"/>
      </w:rPr>
      <w:t>Form Version</w:t>
    </w:r>
    <w:r w:rsidRPr="00EE0057">
      <w:rPr>
        <w:sz w:val="16"/>
        <w:szCs w:val="16"/>
      </w:rPr>
      <w:t xml:space="preserve">: </w:t>
    </w:r>
    <w:r>
      <w:rPr>
        <w:sz w:val="16"/>
        <w:szCs w:val="16"/>
      </w:rPr>
      <w:t>1.0</w:t>
    </w:r>
    <w:r w:rsidRPr="00EE0057">
      <w:rPr>
        <w:sz w:val="16"/>
        <w:szCs w:val="16"/>
      </w:rPr>
      <w:t xml:space="preserve"> </w:t>
    </w:r>
  </w:p>
  <w:p w14:paraId="3525AE7E" w14:textId="77777777" w:rsidR="00C5525E" w:rsidRPr="00EE0057" w:rsidRDefault="00C5525E" w:rsidP="00CB757E">
    <w:pPr>
      <w:rPr>
        <w:sz w:val="16"/>
        <w:szCs w:val="16"/>
      </w:rPr>
    </w:pPr>
    <w:r w:rsidRPr="00EE0057">
      <w:rPr>
        <w:sz w:val="16"/>
        <w:szCs w:val="16"/>
      </w:rPr>
      <w:t xml:space="preserve">Publication Date: </w:t>
    </w:r>
    <w:r w:rsidR="00C36901">
      <w:rPr>
        <w:sz w:val="16"/>
        <w:szCs w:val="16"/>
      </w:rPr>
      <w:t>August</w:t>
    </w:r>
    <w:r w:rsidR="00F52BFC">
      <w:rPr>
        <w:sz w:val="16"/>
        <w:szCs w:val="16"/>
      </w:rPr>
      <w:t xml:space="preserve"> 2020</w:t>
    </w:r>
  </w:p>
  <w:p w14:paraId="01A3DEBC" w14:textId="77777777" w:rsidR="00C5525E" w:rsidRDefault="00C5525E" w:rsidP="00CB757E">
    <w:pPr>
      <w:rPr>
        <w:sz w:val="16"/>
        <w:szCs w:val="16"/>
      </w:rPr>
    </w:pPr>
    <w:r w:rsidRPr="00EE0057">
      <w:rPr>
        <w:sz w:val="16"/>
        <w:szCs w:val="16"/>
      </w:rPr>
      <w:t xml:space="preserve">Review Date: </w:t>
    </w:r>
    <w:r w:rsidR="00C36901">
      <w:rPr>
        <w:sz w:val="16"/>
        <w:szCs w:val="16"/>
      </w:rPr>
      <w:t>N/A</w:t>
    </w:r>
  </w:p>
  <w:p w14:paraId="06A4864D" w14:textId="77777777" w:rsidR="00C5525E" w:rsidRPr="00CB757E" w:rsidRDefault="00C5525E" w:rsidP="00CB757E">
    <w:pPr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A7F75" w14:textId="77777777" w:rsidR="00C5525E" w:rsidRDefault="00C5525E" w:rsidP="00296976">
      <w:r>
        <w:separator/>
      </w:r>
    </w:p>
  </w:footnote>
  <w:footnote w:type="continuationSeparator" w:id="0">
    <w:p w14:paraId="1A2EABEC" w14:textId="77777777" w:rsidR="00C5525E" w:rsidRDefault="00C5525E" w:rsidP="00296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2ED9E" w14:textId="77777777" w:rsidR="00C5525E" w:rsidRDefault="00C5525E" w:rsidP="00296976">
    <w:pPr>
      <w:pStyle w:val="Header"/>
      <w:jc w:val="center"/>
    </w:pPr>
    <w:r w:rsidRPr="00296976">
      <w:rPr>
        <w:noProof/>
        <w:lang w:val="en-GB" w:eastAsia="en-GB" w:bidi="ar-SA"/>
      </w:rPr>
      <w:drawing>
        <wp:inline distT="0" distB="0" distL="0" distR="0" wp14:anchorId="22E7C812" wp14:editId="30F3107D">
          <wp:extent cx="2429510" cy="579755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51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E29957" w14:textId="77777777" w:rsidR="00C5525E" w:rsidRDefault="00C5525E" w:rsidP="00296976">
    <w:pPr>
      <w:pStyle w:val="Header"/>
      <w:jc w:val="center"/>
    </w:pPr>
  </w:p>
  <w:p w14:paraId="4021A1BB" w14:textId="77777777" w:rsidR="00C5525E" w:rsidRDefault="00C552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90144"/>
    <w:multiLevelType w:val="hybridMultilevel"/>
    <w:tmpl w:val="CDF25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A15C76"/>
    <w:multiLevelType w:val="hybridMultilevel"/>
    <w:tmpl w:val="440E40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1153D2"/>
    <w:multiLevelType w:val="hybridMultilevel"/>
    <w:tmpl w:val="D0E0A8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76"/>
    <w:rsid w:val="000255EF"/>
    <w:rsid w:val="00026CE8"/>
    <w:rsid w:val="00045FD2"/>
    <w:rsid w:val="00063362"/>
    <w:rsid w:val="000721FD"/>
    <w:rsid w:val="00075542"/>
    <w:rsid w:val="000B7D9E"/>
    <w:rsid w:val="000E4687"/>
    <w:rsid w:val="00116CB7"/>
    <w:rsid w:val="00134AC9"/>
    <w:rsid w:val="00156391"/>
    <w:rsid w:val="0017499C"/>
    <w:rsid w:val="001830BC"/>
    <w:rsid w:val="001A3875"/>
    <w:rsid w:val="001A3DAF"/>
    <w:rsid w:val="00220E0A"/>
    <w:rsid w:val="00242CEF"/>
    <w:rsid w:val="00296976"/>
    <w:rsid w:val="002A391E"/>
    <w:rsid w:val="002C56B5"/>
    <w:rsid w:val="003126BB"/>
    <w:rsid w:val="00313DFB"/>
    <w:rsid w:val="003220E4"/>
    <w:rsid w:val="0033206C"/>
    <w:rsid w:val="00357319"/>
    <w:rsid w:val="003968DB"/>
    <w:rsid w:val="003D6114"/>
    <w:rsid w:val="00491E37"/>
    <w:rsid w:val="00496C2E"/>
    <w:rsid w:val="004B68E0"/>
    <w:rsid w:val="004D59E0"/>
    <w:rsid w:val="004E7BAE"/>
    <w:rsid w:val="00501AD7"/>
    <w:rsid w:val="00514B98"/>
    <w:rsid w:val="005568B6"/>
    <w:rsid w:val="005859B6"/>
    <w:rsid w:val="005B045E"/>
    <w:rsid w:val="005C2C02"/>
    <w:rsid w:val="005E75B8"/>
    <w:rsid w:val="005F7F41"/>
    <w:rsid w:val="00626AF1"/>
    <w:rsid w:val="00632A32"/>
    <w:rsid w:val="00654DB6"/>
    <w:rsid w:val="00674EE9"/>
    <w:rsid w:val="007075DA"/>
    <w:rsid w:val="007121A0"/>
    <w:rsid w:val="007139DB"/>
    <w:rsid w:val="00751E67"/>
    <w:rsid w:val="00774984"/>
    <w:rsid w:val="00794715"/>
    <w:rsid w:val="007C25F8"/>
    <w:rsid w:val="007D78F6"/>
    <w:rsid w:val="007E7A16"/>
    <w:rsid w:val="00803D0E"/>
    <w:rsid w:val="00822D9A"/>
    <w:rsid w:val="0083336B"/>
    <w:rsid w:val="0085622C"/>
    <w:rsid w:val="00864A45"/>
    <w:rsid w:val="00864AAB"/>
    <w:rsid w:val="00866329"/>
    <w:rsid w:val="0087290C"/>
    <w:rsid w:val="0089000D"/>
    <w:rsid w:val="009525BD"/>
    <w:rsid w:val="009828C9"/>
    <w:rsid w:val="00990409"/>
    <w:rsid w:val="00995873"/>
    <w:rsid w:val="009B06CB"/>
    <w:rsid w:val="009C37BB"/>
    <w:rsid w:val="009D39BE"/>
    <w:rsid w:val="009D40CC"/>
    <w:rsid w:val="009F3DCB"/>
    <w:rsid w:val="00A328AA"/>
    <w:rsid w:val="00A453A9"/>
    <w:rsid w:val="00A475CC"/>
    <w:rsid w:val="00A932DF"/>
    <w:rsid w:val="00A95BEF"/>
    <w:rsid w:val="00AB0BEC"/>
    <w:rsid w:val="00AB48A1"/>
    <w:rsid w:val="00B35006"/>
    <w:rsid w:val="00BA1C07"/>
    <w:rsid w:val="00BA5CB1"/>
    <w:rsid w:val="00BC66E5"/>
    <w:rsid w:val="00C36901"/>
    <w:rsid w:val="00C46F5B"/>
    <w:rsid w:val="00C47169"/>
    <w:rsid w:val="00C54622"/>
    <w:rsid w:val="00C5525E"/>
    <w:rsid w:val="00C62CC0"/>
    <w:rsid w:val="00C95E7A"/>
    <w:rsid w:val="00CB757E"/>
    <w:rsid w:val="00D118E3"/>
    <w:rsid w:val="00D20B89"/>
    <w:rsid w:val="00D7015A"/>
    <w:rsid w:val="00D84023"/>
    <w:rsid w:val="00D97B21"/>
    <w:rsid w:val="00DC614D"/>
    <w:rsid w:val="00DF2639"/>
    <w:rsid w:val="00E02E79"/>
    <w:rsid w:val="00E277BF"/>
    <w:rsid w:val="00E27E69"/>
    <w:rsid w:val="00E30D67"/>
    <w:rsid w:val="00E329AF"/>
    <w:rsid w:val="00EE5B95"/>
    <w:rsid w:val="00F03426"/>
    <w:rsid w:val="00F52BFC"/>
    <w:rsid w:val="00F60C95"/>
    <w:rsid w:val="00FC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F885"/>
  <w15:docId w15:val="{A9025411-AD64-40CB-AC0F-C0D54D49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06"/>
  </w:style>
  <w:style w:type="paragraph" w:styleId="Heading1">
    <w:name w:val="heading 1"/>
    <w:basedOn w:val="Normal"/>
    <w:next w:val="Normal"/>
    <w:link w:val="Heading1Char"/>
    <w:uiPriority w:val="9"/>
    <w:qFormat/>
    <w:rsid w:val="00B35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0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0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0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0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0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0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0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50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350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350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350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35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3500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350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50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0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50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5006"/>
    <w:rPr>
      <w:b/>
      <w:bCs/>
    </w:rPr>
  </w:style>
  <w:style w:type="character" w:styleId="Emphasis">
    <w:name w:val="Emphasis"/>
    <w:basedOn w:val="DefaultParagraphFont"/>
    <w:uiPriority w:val="20"/>
    <w:qFormat/>
    <w:rsid w:val="00B35006"/>
    <w:rPr>
      <w:i/>
      <w:iCs/>
    </w:rPr>
  </w:style>
  <w:style w:type="paragraph" w:styleId="NoSpacing">
    <w:name w:val="No Spacing"/>
    <w:uiPriority w:val="1"/>
    <w:qFormat/>
    <w:rsid w:val="00B35006"/>
  </w:style>
  <w:style w:type="paragraph" w:styleId="ListParagraph">
    <w:name w:val="List Paragraph"/>
    <w:basedOn w:val="Normal"/>
    <w:uiPriority w:val="34"/>
    <w:qFormat/>
    <w:rsid w:val="00B3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500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500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0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00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500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500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500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500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500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5006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35006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6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976"/>
  </w:style>
  <w:style w:type="paragraph" w:styleId="Footer">
    <w:name w:val="footer"/>
    <w:basedOn w:val="Normal"/>
    <w:link w:val="FooterChar"/>
    <w:uiPriority w:val="99"/>
    <w:unhideWhenUsed/>
    <w:rsid w:val="00296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976"/>
  </w:style>
  <w:style w:type="paragraph" w:styleId="BalloonText">
    <w:name w:val="Balloon Text"/>
    <w:basedOn w:val="Normal"/>
    <w:link w:val="BalloonTextChar"/>
    <w:uiPriority w:val="99"/>
    <w:semiHidden/>
    <w:unhideWhenUsed/>
    <w:rsid w:val="00296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7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496C2E"/>
    <w:pPr>
      <w:widowControl w:val="0"/>
      <w:spacing w:before="161"/>
      <w:ind w:left="1139"/>
    </w:pPr>
    <w:rPr>
      <w:rFonts w:ascii="Calibri" w:eastAsia="Calibri" w:hAnsi="Calibri"/>
      <w:lang w:bidi="ar-SA"/>
    </w:rPr>
  </w:style>
  <w:style w:type="character" w:customStyle="1" w:styleId="BodyTextChar">
    <w:name w:val="Body Text Char"/>
    <w:basedOn w:val="DefaultParagraphFont"/>
    <w:link w:val="BodyText"/>
    <w:rsid w:val="00496C2E"/>
    <w:rPr>
      <w:rFonts w:ascii="Calibri" w:eastAsia="Calibri" w:hAnsi="Calibri"/>
      <w:lang w:bidi="ar-SA"/>
    </w:rPr>
  </w:style>
  <w:style w:type="paragraph" w:styleId="BodyText3">
    <w:name w:val="Body Text 3"/>
    <w:basedOn w:val="Normal"/>
    <w:link w:val="BodyText3Char"/>
    <w:uiPriority w:val="99"/>
    <w:unhideWhenUsed/>
    <w:rsid w:val="009D39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D39BE"/>
    <w:rPr>
      <w:sz w:val="16"/>
      <w:szCs w:val="16"/>
    </w:rPr>
  </w:style>
  <w:style w:type="table" w:styleId="TableGrid">
    <w:name w:val="Table Grid"/>
    <w:basedOn w:val="TableNormal"/>
    <w:uiPriority w:val="59"/>
    <w:rsid w:val="00116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3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D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D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2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pc.queries@carnivaluk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U.K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smallg</dc:creator>
  <cp:lastModifiedBy>Jo Sterry</cp:lastModifiedBy>
  <cp:revision>2</cp:revision>
  <dcterms:created xsi:type="dcterms:W3CDTF">2020-08-18T13:21:00Z</dcterms:created>
  <dcterms:modified xsi:type="dcterms:W3CDTF">2020-08-18T13:21:00Z</dcterms:modified>
</cp:coreProperties>
</file>